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212" w:rsidRDefault="00F412DC" w:rsidP="00F412D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="001F7212">
        <w:rPr>
          <w:rFonts w:ascii="Times New Roman" w:hAnsi="Times New Roman" w:cs="Times New Roman"/>
          <w:b/>
          <w:bCs/>
        </w:rPr>
        <w:t>Allegato B</w:t>
      </w:r>
      <w:r>
        <w:rPr>
          <w:rFonts w:ascii="Times New Roman" w:hAnsi="Times New Roman" w:cs="Times New Roman"/>
          <w:b/>
          <w:bCs/>
        </w:rPr>
        <w:t>)</w:t>
      </w:r>
    </w:p>
    <w:p w:rsidR="001F7212" w:rsidRDefault="001F7212" w:rsidP="001F721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F7212" w:rsidRDefault="001F7212" w:rsidP="001F721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INFORMATIVA SUL TRATTAMENTO DEI DATI PERSONALI AI SENSI DELL’ARTICOLO 13 DEL REGOLAMENTO UE 679/2016 - REGOLAMENTO GENERALE SULLA PROTEZIONE DEI DATI (GD</w:t>
      </w:r>
      <w:r>
        <w:rPr>
          <w:rFonts w:ascii="Times New Roman" w:hAnsi="Times New Roman" w:cs="Times New Roman"/>
          <w:b/>
          <w:bCs/>
          <w:color w:val="1F497D"/>
        </w:rPr>
        <w:t>P</w:t>
      </w:r>
      <w:r>
        <w:rPr>
          <w:rFonts w:ascii="Times New Roman" w:hAnsi="Times New Roman" w:cs="Times New Roman"/>
          <w:b/>
          <w:bCs/>
        </w:rPr>
        <w:t>R)</w:t>
      </w:r>
    </w:p>
    <w:p w:rsidR="001F7212" w:rsidRDefault="001F7212" w:rsidP="001F72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relazione alla raccolta dei dati personali che la Provincia di Pavia si appresta a fare nel rispetto di quanto previsto dalla vigente normativa, La informiamo, ai sensi dell’art. 13 del Regolamento citato, di quanto segue:</w:t>
      </w:r>
    </w:p>
    <w:p w:rsidR="001F7212" w:rsidRDefault="001F7212" w:rsidP="001F72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Trattamento</w:t>
      </w:r>
    </w:p>
    <w:p w:rsidR="001F7212" w:rsidRDefault="001F7212" w:rsidP="001F72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trattamento si intende “qualsiasi operazione o insieme di operazioni, compiute con o senza l'ausilio di processi automatizzati e applicate a dati personali o insiemi di dati personali, quali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distruzione” (articolo 4 del RGPD). A seguito della raccolta dei suoi dati personali avrà inizio il trattamento degli stessi da parte di questo Ente.</w:t>
      </w:r>
    </w:p>
    <w:p w:rsidR="001F7212" w:rsidRDefault="001F7212" w:rsidP="001F72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Suoi dati personali saranno trattati esclusivamente per lo svolgimento di funzioni istituzionali attribuite dalla normativa vigente a questo Ente (Art. 6.1 lettera “e” del RGPD) in relazione al procedimento in oggetto.</w:t>
      </w:r>
    </w:p>
    <w:p w:rsidR="001F7212" w:rsidRDefault="001F7212" w:rsidP="001F721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Titolare del Trattamento</w:t>
      </w:r>
    </w:p>
    <w:p w:rsidR="001F7212" w:rsidRDefault="001F7212" w:rsidP="001F72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Titolare del Trattamento è la Provincia di Pavia con sede in Pavia, Piazza Italia n. 2.</w:t>
      </w:r>
    </w:p>
    <w:p w:rsidR="001F7212" w:rsidRDefault="001F7212" w:rsidP="001F721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bookmarkStart w:id="0" w:name="_Hlk512593051"/>
      <w:r>
        <w:rPr>
          <w:rFonts w:ascii="Times New Roman" w:hAnsi="Times New Roman" w:cs="Times New Roman"/>
          <w:u w:val="single"/>
        </w:rPr>
        <w:t>Responsabile del Trattamento</w:t>
      </w:r>
      <w:bookmarkEnd w:id="0"/>
    </w:p>
    <w:p w:rsidR="001F7212" w:rsidRDefault="001F7212" w:rsidP="001F72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Responsabile dello specifico trattamento dei Suoi dati qui raccolti, in quanto designato dal Titolare, è Il Dirigente del Settore</w:t>
      </w:r>
      <w:r w:rsidR="001E0259">
        <w:rPr>
          <w:rFonts w:ascii="Times New Roman" w:hAnsi="Times New Roman" w:cs="Times New Roman"/>
        </w:rPr>
        <w:t xml:space="preserve"> Territorio, Pianificazione Strategica e Patrimonio</w:t>
      </w:r>
      <w:bookmarkStart w:id="1" w:name="_GoBack"/>
      <w:bookmarkEnd w:id="1"/>
      <w:r>
        <w:rPr>
          <w:rFonts w:ascii="Times New Roman" w:hAnsi="Times New Roman" w:cs="Times New Roman"/>
        </w:rPr>
        <w:t>, telefono 0382/597256, e-mail: antonio</w:t>
      </w:r>
      <w:hyperlink r:id="rId4">
        <w:r>
          <w:rPr>
            <w:rFonts w:ascii="Times New Roman" w:hAnsi="Times New Roman" w:cs="Times New Roman"/>
          </w:rPr>
          <w:t>.massaro@provincia.pv.it</w:t>
        </w:r>
      </w:hyperlink>
      <w:r>
        <w:rPr>
          <w:rFonts w:ascii="Times New Roman" w:hAnsi="Times New Roman" w:cs="Times New Roman"/>
        </w:rPr>
        <w:t xml:space="preserve">, pec: </w:t>
      </w:r>
      <w:hyperlink r:id="rId5">
        <w:r>
          <w:rPr>
            <w:rStyle w:val="CollegamentoInternet"/>
            <w:rFonts w:ascii="Times New Roman" w:hAnsi="Times New Roman" w:cs="Times New Roman"/>
          </w:rPr>
          <w:t>provincia.pavia@pec.provincia.pv.it</w:t>
        </w:r>
      </w:hyperlink>
      <w:r>
        <w:rPr>
          <w:rFonts w:ascii="Times New Roman" w:hAnsi="Times New Roman" w:cs="Times New Roman"/>
        </w:rPr>
        <w:t xml:space="preserve"> al quale potrà rivolgersi per l’esercizio dei diritti dell’interessato.</w:t>
      </w:r>
    </w:p>
    <w:p w:rsidR="001F7212" w:rsidRDefault="001F7212" w:rsidP="001F72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L’elenco completo e aggiornato di eventuali altri Responsabili che trattano i Suoi dati – in esecuzione di rapporti di lavoro o convenzionali o di collaborazione con la Provincia di Pavia per lo svolgimento delle funzioni istituzionali inerenti al presente trattamento - è disponibile presso l’Ente.</w:t>
      </w:r>
    </w:p>
    <w:p w:rsidR="001F7212" w:rsidRDefault="001F7212" w:rsidP="001F721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Responsabile della Protezione dei Dati</w:t>
      </w:r>
    </w:p>
    <w:p w:rsidR="001F7212" w:rsidRDefault="001F7212" w:rsidP="001F72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Responsabile della Protezione dei Dati Personali della Provincia di Pavia, in quanto designato dal Titolare ai sensi dell’articolo 39 del Regolamento Generale sulla Protezione dei Dati e unico per tutto l’Ente, è </w:t>
      </w:r>
      <w:proofErr w:type="spellStart"/>
      <w:r>
        <w:rPr>
          <w:rFonts w:ascii="Times New Roman" w:hAnsi="Times New Roman" w:cs="Times New Roman"/>
        </w:rPr>
        <w:t>HyperGrid</w:t>
      </w:r>
      <w:proofErr w:type="spellEnd"/>
      <w:r>
        <w:rPr>
          <w:rFonts w:ascii="Times New Roman" w:hAnsi="Times New Roman" w:cs="Times New Roman"/>
        </w:rPr>
        <w:t xml:space="preserve"> Srl, contattabile all’indirizzo </w:t>
      </w:r>
      <w:hyperlink r:id="rId6">
        <w:r>
          <w:rPr>
            <w:rStyle w:val="CollegamentoInternet"/>
            <w:rFonts w:ascii="Times New Roman" w:hAnsi="Times New Roman" w:cs="Times New Roman"/>
          </w:rPr>
          <w:t>dpo@hypergrid.it</w:t>
        </w:r>
      </w:hyperlink>
      <w:r>
        <w:rPr>
          <w:rFonts w:ascii="Times New Roman" w:hAnsi="Times New Roman" w:cs="Times New Roman"/>
        </w:rPr>
        <w:t>.</w:t>
      </w:r>
    </w:p>
    <w:p w:rsidR="001F7212" w:rsidRDefault="001F7212" w:rsidP="001F7212">
      <w:pPr>
        <w:spacing w:after="0" w:line="240" w:lineRule="auto"/>
      </w:pPr>
      <w:r>
        <w:rPr>
          <w:rFonts w:ascii="Times New Roman" w:hAnsi="Times New Roman" w:cs="Times New Roman"/>
        </w:rPr>
        <w:t xml:space="preserve">Ulteriori informazioni relative alla presente informativa possono essere visionate accedendo all’apposita sezione sul sito istituzionale dell’Ente al seguente indirizzo: </w:t>
      </w:r>
      <w:hyperlink r:id="rId7">
        <w:r>
          <w:rPr>
            <w:rStyle w:val="CollegamentoInternet"/>
            <w:rFonts w:ascii="Times New Roman" w:hAnsi="Times New Roman" w:cs="Times New Roman"/>
            <w:color w:val="000000"/>
          </w:rPr>
          <w:t>https://www.provincia.pv.it/informativa</w:t>
        </w:r>
      </w:hyperlink>
      <w:r>
        <w:t>.</w:t>
      </w:r>
    </w:p>
    <w:p w:rsidR="001F7212" w:rsidRDefault="001F7212" w:rsidP="001F7212">
      <w:pPr>
        <w:spacing w:after="0" w:line="240" w:lineRule="auto"/>
      </w:pPr>
    </w:p>
    <w:p w:rsidR="006417B5" w:rsidRDefault="001E0259"/>
    <w:sectPr w:rsidR="006417B5" w:rsidSect="00ED6D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12"/>
    <w:rsid w:val="001B0E10"/>
    <w:rsid w:val="001E0259"/>
    <w:rsid w:val="001F7212"/>
    <w:rsid w:val="00281AC9"/>
    <w:rsid w:val="00682137"/>
    <w:rsid w:val="00D81E58"/>
    <w:rsid w:val="00ED6DC8"/>
    <w:rsid w:val="00F4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70AC"/>
  <w15:docId w15:val="{E739322B-8ECB-499B-BC6E-C78D0C4C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F7212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1F72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ovincia.pv.it/informativ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hypergrid.it" TargetMode="External"/><Relationship Id="rId5" Type="http://schemas.openxmlformats.org/officeDocument/2006/relationships/hyperlink" Target="mailto:provincia.pavia@pec.provincia.pv.it" TargetMode="External"/><Relationship Id="rId4" Type="http://schemas.openxmlformats.org/officeDocument/2006/relationships/hyperlink" Target="mailto:piergiuseppe.dezza@provincia.pv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sparpaglione</dc:creator>
  <cp:lastModifiedBy>Di Pietro Elena</cp:lastModifiedBy>
  <cp:revision>3</cp:revision>
  <dcterms:created xsi:type="dcterms:W3CDTF">2023-05-26T08:31:00Z</dcterms:created>
  <dcterms:modified xsi:type="dcterms:W3CDTF">2024-06-11T09:53:00Z</dcterms:modified>
</cp:coreProperties>
</file>